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245FD" w14:textId="77777777" w:rsidR="00424A5A" w:rsidRPr="004B7877" w:rsidRDefault="00424A5A">
      <w:pPr>
        <w:rPr>
          <w:rFonts w:ascii="Tahoma" w:hAnsi="Tahoma" w:cs="Tahoma"/>
          <w:sz w:val="20"/>
          <w:szCs w:val="20"/>
        </w:rPr>
      </w:pPr>
    </w:p>
    <w:p w14:paraId="4AC3C012" w14:textId="77777777" w:rsidR="00424A5A" w:rsidRPr="004B7877" w:rsidRDefault="00424A5A">
      <w:pPr>
        <w:rPr>
          <w:rFonts w:ascii="Tahoma" w:hAnsi="Tahoma" w:cs="Tahoma"/>
          <w:sz w:val="20"/>
          <w:szCs w:val="20"/>
        </w:rPr>
      </w:pPr>
    </w:p>
    <w:p w14:paraId="52AC3F1D" w14:textId="77777777" w:rsidR="00424A5A" w:rsidRPr="004B7877" w:rsidRDefault="00424A5A" w:rsidP="00424A5A">
      <w:pPr>
        <w:rPr>
          <w:rFonts w:ascii="Tahoma" w:hAnsi="Tahoma" w:cs="Tahoma"/>
          <w:sz w:val="20"/>
          <w:szCs w:val="20"/>
        </w:rPr>
      </w:pPr>
    </w:p>
    <w:p w14:paraId="34FE2DCD" w14:textId="77777777" w:rsidR="00424A5A" w:rsidRPr="004B7877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4B7877" w14:paraId="214DD0FA" w14:textId="77777777">
        <w:tc>
          <w:tcPr>
            <w:tcW w:w="1080" w:type="dxa"/>
            <w:vAlign w:val="center"/>
          </w:tcPr>
          <w:p w14:paraId="162FEB64" w14:textId="77777777" w:rsidR="00424A5A" w:rsidRPr="004B7877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B7877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47660D9B" w14:textId="77777777" w:rsidR="00424A5A" w:rsidRPr="004B7877" w:rsidRDefault="004B7877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4B7877">
              <w:rPr>
                <w:rFonts w:ascii="Tahoma" w:hAnsi="Tahoma" w:cs="Tahoma"/>
                <w:color w:val="0000FF"/>
                <w:sz w:val="20"/>
                <w:szCs w:val="20"/>
              </w:rPr>
              <w:t>43001-125/2021</w:t>
            </w:r>
            <w:r>
              <w:rPr>
                <w:rFonts w:ascii="Tahoma" w:hAnsi="Tahoma" w:cs="Tahoma"/>
                <w:color w:val="0000FF"/>
                <w:sz w:val="20"/>
                <w:szCs w:val="20"/>
              </w:rPr>
              <w:t>-01</w:t>
            </w:r>
          </w:p>
        </w:tc>
        <w:tc>
          <w:tcPr>
            <w:tcW w:w="1080" w:type="dxa"/>
            <w:vAlign w:val="center"/>
          </w:tcPr>
          <w:p w14:paraId="3124C894" w14:textId="77777777" w:rsidR="00424A5A" w:rsidRPr="004B7877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6B2FA45D" w14:textId="77777777" w:rsidR="00424A5A" w:rsidRPr="004B7877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B7877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1DC17262" w14:textId="77777777" w:rsidR="00424A5A" w:rsidRPr="004B7877" w:rsidRDefault="004B7877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4B7877">
              <w:rPr>
                <w:rFonts w:ascii="Tahoma" w:hAnsi="Tahoma" w:cs="Tahoma"/>
                <w:color w:val="0000FF"/>
                <w:sz w:val="20"/>
                <w:szCs w:val="20"/>
              </w:rPr>
              <w:t>A-90/21 S</w:t>
            </w:r>
            <w:r w:rsidR="00424A5A" w:rsidRPr="004B7877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4B7877" w14:paraId="1EA7573C" w14:textId="77777777">
        <w:tc>
          <w:tcPr>
            <w:tcW w:w="1080" w:type="dxa"/>
            <w:vAlign w:val="center"/>
          </w:tcPr>
          <w:p w14:paraId="4156C336" w14:textId="77777777" w:rsidR="00424A5A" w:rsidRPr="004B7877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B7877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388BD7E4" w14:textId="77777777" w:rsidR="00424A5A" w:rsidRPr="004B7877" w:rsidRDefault="004B7877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4B7877">
              <w:rPr>
                <w:rFonts w:ascii="Tahoma" w:hAnsi="Tahoma" w:cs="Tahoma"/>
                <w:color w:val="0000FF"/>
                <w:sz w:val="20"/>
                <w:szCs w:val="20"/>
              </w:rPr>
              <w:t>20.05.2021</w:t>
            </w:r>
          </w:p>
        </w:tc>
        <w:tc>
          <w:tcPr>
            <w:tcW w:w="1080" w:type="dxa"/>
            <w:vAlign w:val="center"/>
          </w:tcPr>
          <w:p w14:paraId="67E62788" w14:textId="77777777" w:rsidR="00424A5A" w:rsidRPr="004B7877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03878738" w14:textId="77777777" w:rsidR="00424A5A" w:rsidRPr="004B7877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B7877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015B17A9" w14:textId="77777777" w:rsidR="00424A5A" w:rsidRPr="004B7877" w:rsidRDefault="004B7877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4B7877">
              <w:rPr>
                <w:rFonts w:ascii="Tahoma" w:hAnsi="Tahoma" w:cs="Tahoma"/>
                <w:color w:val="0000FF"/>
                <w:sz w:val="20"/>
                <w:szCs w:val="20"/>
              </w:rPr>
              <w:t>2431-21-000503/0</w:t>
            </w:r>
          </w:p>
        </w:tc>
      </w:tr>
    </w:tbl>
    <w:p w14:paraId="14CA4C0D" w14:textId="77777777" w:rsidR="00424A5A" w:rsidRPr="004B7877" w:rsidRDefault="00424A5A" w:rsidP="00424A5A">
      <w:pPr>
        <w:pStyle w:val="Telobesedila2"/>
        <w:ind w:left="-181" w:right="-210"/>
        <w:rPr>
          <w:rFonts w:ascii="Tahoma" w:hAnsi="Tahoma" w:cs="Tahoma"/>
          <w:szCs w:val="20"/>
        </w:rPr>
      </w:pPr>
    </w:p>
    <w:p w14:paraId="2FD456FE" w14:textId="77777777" w:rsidR="00424A5A" w:rsidRPr="004B7877" w:rsidRDefault="00424A5A">
      <w:pPr>
        <w:rPr>
          <w:rFonts w:ascii="Tahoma" w:hAnsi="Tahoma" w:cs="Tahoma"/>
          <w:sz w:val="20"/>
          <w:szCs w:val="20"/>
        </w:rPr>
      </w:pPr>
    </w:p>
    <w:p w14:paraId="001A1C51" w14:textId="77777777" w:rsidR="00556816" w:rsidRPr="004B7877" w:rsidRDefault="00556816">
      <w:pPr>
        <w:rPr>
          <w:rFonts w:ascii="Tahoma" w:hAnsi="Tahoma" w:cs="Tahoma"/>
          <w:sz w:val="20"/>
          <w:szCs w:val="20"/>
        </w:rPr>
      </w:pPr>
    </w:p>
    <w:p w14:paraId="04BCF694" w14:textId="77777777" w:rsidR="00424A5A" w:rsidRPr="004B7877" w:rsidRDefault="00424A5A">
      <w:pPr>
        <w:rPr>
          <w:rFonts w:ascii="Tahoma" w:hAnsi="Tahoma" w:cs="Tahoma"/>
          <w:sz w:val="20"/>
          <w:szCs w:val="20"/>
        </w:rPr>
      </w:pPr>
    </w:p>
    <w:p w14:paraId="604C4EDD" w14:textId="77777777" w:rsidR="00E813F4" w:rsidRPr="004B7877" w:rsidRDefault="00E813F4" w:rsidP="00E813F4">
      <w:pPr>
        <w:rPr>
          <w:rFonts w:ascii="Tahoma" w:hAnsi="Tahoma" w:cs="Tahoma"/>
          <w:sz w:val="20"/>
          <w:szCs w:val="20"/>
        </w:rPr>
      </w:pPr>
    </w:p>
    <w:p w14:paraId="6A7A629A" w14:textId="77777777" w:rsidR="00E813F4" w:rsidRPr="004B7877" w:rsidRDefault="00E813F4" w:rsidP="00E813F4">
      <w:pPr>
        <w:pStyle w:val="Konnaopomba-besedilo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4B7877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14:paraId="742595F1" w14:textId="77777777" w:rsidR="00E813F4" w:rsidRPr="004B7877" w:rsidRDefault="00E813F4" w:rsidP="00E813F4">
      <w:pPr>
        <w:pStyle w:val="Konnaopomba-besedilo"/>
        <w:jc w:val="center"/>
        <w:rPr>
          <w:rFonts w:ascii="Tahoma" w:hAnsi="Tahoma" w:cs="Tahoma"/>
          <w:b/>
          <w:spacing w:val="20"/>
          <w:szCs w:val="20"/>
        </w:rPr>
      </w:pPr>
      <w:r w:rsidRPr="004B7877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60F6433F" w14:textId="77777777" w:rsidR="00E813F4" w:rsidRPr="004B7877" w:rsidRDefault="00E813F4" w:rsidP="00E813F4">
      <w:pPr>
        <w:pStyle w:val="Konnaopomba-besedilo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4B7877" w14:paraId="330300B8" w14:textId="77777777">
        <w:tc>
          <w:tcPr>
            <w:tcW w:w="9288" w:type="dxa"/>
          </w:tcPr>
          <w:p w14:paraId="627EBC19" w14:textId="77777777" w:rsidR="00E813F4" w:rsidRPr="004B7877" w:rsidRDefault="004B7877" w:rsidP="003560E2">
            <w:pPr>
              <w:pStyle w:val="Konnaopomba-besedilo"/>
              <w:jc w:val="center"/>
              <w:rPr>
                <w:rFonts w:ascii="Tahoma" w:hAnsi="Tahoma" w:cs="Tahoma"/>
                <w:b/>
                <w:szCs w:val="20"/>
              </w:rPr>
            </w:pPr>
            <w:r w:rsidRPr="004B7877">
              <w:rPr>
                <w:rFonts w:ascii="Tahoma" w:hAnsi="Tahoma" w:cs="Tahoma"/>
                <w:b/>
                <w:szCs w:val="20"/>
              </w:rPr>
              <w:t>Recenzija in revizija DGD/ PZI dokumentacije novogradnje navezovalne ceste Dramlje - Šentjur</w:t>
            </w:r>
          </w:p>
        </w:tc>
      </w:tr>
    </w:tbl>
    <w:p w14:paraId="153F736E" w14:textId="77777777" w:rsidR="00E813F4" w:rsidRPr="004B7877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14:paraId="3E3BFB9B" w14:textId="77777777" w:rsidR="00E813F4" w:rsidRPr="004B7877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14:paraId="1E304F70" w14:textId="77777777" w:rsidR="004B7877" w:rsidRPr="004B7877" w:rsidRDefault="004B7877" w:rsidP="004B7877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4B7877">
        <w:rPr>
          <w:rFonts w:ascii="Tahoma" w:hAnsi="Tahoma" w:cs="Tahoma"/>
          <w:b/>
          <w:color w:val="333333"/>
          <w:sz w:val="20"/>
          <w:szCs w:val="20"/>
          <w:lang w:eastAsia="sl-SI"/>
        </w:rPr>
        <w:t>JN002775/2021-B01 - A-90/21; datum objave: 03.05.2021 </w:t>
      </w:r>
    </w:p>
    <w:p w14:paraId="3E644544" w14:textId="77777777" w:rsidR="00E813F4" w:rsidRPr="004B7877" w:rsidRDefault="004B7877" w:rsidP="00E813F4">
      <w:pPr>
        <w:pStyle w:val="Konnaopomba-besedilo"/>
        <w:jc w:val="both"/>
        <w:rPr>
          <w:rFonts w:ascii="Tahoma" w:hAnsi="Tahoma" w:cs="Tahoma"/>
          <w:b/>
          <w:szCs w:val="20"/>
        </w:rPr>
      </w:pPr>
      <w:r w:rsidRPr="004B7877"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19.05.2021   15:00</w:t>
      </w:r>
    </w:p>
    <w:p w14:paraId="27C229C8" w14:textId="77777777" w:rsidR="00E813F4" w:rsidRPr="004B7877" w:rsidRDefault="00E813F4" w:rsidP="00E813F4">
      <w:pPr>
        <w:pStyle w:val="Telobesedila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4B7877">
        <w:rPr>
          <w:rFonts w:ascii="Tahoma" w:hAnsi="Tahoma" w:cs="Tahoma"/>
          <w:b/>
          <w:szCs w:val="20"/>
        </w:rPr>
        <w:t>Vprašanje:</w:t>
      </w:r>
    </w:p>
    <w:p w14:paraId="5EC99C98" w14:textId="77777777" w:rsidR="00E813F4" w:rsidRPr="004B7877" w:rsidRDefault="00E813F4" w:rsidP="004B7877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14:paraId="7789633C" w14:textId="77777777" w:rsidR="00E813F4" w:rsidRPr="004B7877" w:rsidRDefault="004B7877" w:rsidP="004B7877">
      <w:pPr>
        <w:pStyle w:val="Telobesedila2"/>
        <w:jc w:val="left"/>
        <w:rPr>
          <w:rFonts w:ascii="Tahoma" w:hAnsi="Tahoma" w:cs="Tahoma"/>
          <w:b/>
          <w:szCs w:val="20"/>
        </w:rPr>
      </w:pPr>
      <w:r w:rsidRPr="004B7877">
        <w:rPr>
          <w:rFonts w:ascii="Tahoma" w:hAnsi="Tahoma" w:cs="Tahoma"/>
          <w:color w:val="333333"/>
          <w:szCs w:val="20"/>
          <w:shd w:val="clear" w:color="auto" w:fill="FFFFFF"/>
        </w:rPr>
        <w:t>Spoštovani,</w:t>
      </w:r>
      <w:r w:rsidRPr="004B7877">
        <w:rPr>
          <w:rFonts w:ascii="Tahoma" w:hAnsi="Tahoma" w:cs="Tahoma"/>
          <w:color w:val="333333"/>
          <w:szCs w:val="20"/>
        </w:rPr>
        <w:br/>
      </w:r>
      <w:r w:rsidRPr="004B7877">
        <w:rPr>
          <w:rFonts w:ascii="Tahoma" w:hAnsi="Tahoma" w:cs="Tahoma"/>
          <w:color w:val="333333"/>
          <w:szCs w:val="20"/>
          <w:shd w:val="clear" w:color="auto" w:fill="FFFFFF"/>
        </w:rPr>
        <w:t>V razpisni dokumentaciji so obrazci za reference kadrov</w:t>
      </w:r>
      <w:r w:rsidRPr="004B7877">
        <w:rPr>
          <w:rFonts w:ascii="Tahoma" w:hAnsi="Tahoma" w:cs="Tahoma"/>
          <w:color w:val="333333"/>
          <w:szCs w:val="20"/>
        </w:rPr>
        <w:br/>
      </w:r>
      <w:r w:rsidRPr="004B7877">
        <w:rPr>
          <w:rFonts w:ascii="Tahoma" w:hAnsi="Tahoma" w:cs="Tahoma"/>
          <w:color w:val="333333"/>
          <w:szCs w:val="20"/>
          <w:shd w:val="clear" w:color="auto" w:fill="FFFFFF"/>
        </w:rPr>
        <w:t>Med drugim je eden od podatkov številka IZS odgovornega recenzenta.</w:t>
      </w:r>
      <w:r w:rsidRPr="004B7877">
        <w:rPr>
          <w:rFonts w:ascii="Tahoma" w:hAnsi="Tahoma" w:cs="Tahoma"/>
          <w:color w:val="333333"/>
          <w:szCs w:val="20"/>
        </w:rPr>
        <w:br/>
      </w:r>
      <w:r w:rsidRPr="004B7877">
        <w:rPr>
          <w:rFonts w:ascii="Tahoma" w:hAnsi="Tahoma" w:cs="Tahoma"/>
          <w:color w:val="333333"/>
          <w:szCs w:val="20"/>
          <w:shd w:val="clear" w:color="auto" w:fill="FFFFFF"/>
        </w:rPr>
        <w:t>Po Pravilniku o vzdrževalnih delih v javno korist po katerem se bo recenzija izvajala, to ni zahtevano</w:t>
      </w:r>
      <w:r w:rsidRPr="004B7877">
        <w:rPr>
          <w:rFonts w:ascii="Tahoma" w:hAnsi="Tahoma" w:cs="Tahoma"/>
          <w:color w:val="333333"/>
          <w:szCs w:val="20"/>
        </w:rPr>
        <w:br/>
      </w:r>
      <w:r w:rsidRPr="004B7877">
        <w:rPr>
          <w:rFonts w:ascii="Tahoma" w:hAnsi="Tahoma" w:cs="Tahoma"/>
          <w:color w:val="333333"/>
          <w:szCs w:val="20"/>
          <w:shd w:val="clear" w:color="auto" w:fill="FFFFFF"/>
        </w:rPr>
        <w:t>Kako je s to zahtevo v tem konkretnem primeru?</w:t>
      </w:r>
      <w:r w:rsidRPr="004B7877">
        <w:rPr>
          <w:rFonts w:ascii="Tahoma" w:hAnsi="Tahoma" w:cs="Tahoma"/>
          <w:color w:val="333333"/>
          <w:szCs w:val="20"/>
        </w:rPr>
        <w:br/>
      </w:r>
      <w:r w:rsidRPr="004B7877">
        <w:rPr>
          <w:rFonts w:ascii="Tahoma" w:hAnsi="Tahoma" w:cs="Tahoma"/>
          <w:color w:val="333333"/>
          <w:szCs w:val="20"/>
          <w:shd w:val="clear" w:color="auto" w:fill="FFFFFF"/>
        </w:rPr>
        <w:t>hvala za odgovor</w:t>
      </w:r>
    </w:p>
    <w:p w14:paraId="6CB0E3D7" w14:textId="77777777" w:rsidR="00E813F4" w:rsidRPr="004B7877" w:rsidRDefault="00E813F4" w:rsidP="004B7877">
      <w:pPr>
        <w:pStyle w:val="Telobesedila2"/>
        <w:jc w:val="left"/>
        <w:rPr>
          <w:rFonts w:ascii="Tahoma" w:hAnsi="Tahoma" w:cs="Tahoma"/>
          <w:b/>
          <w:szCs w:val="20"/>
        </w:rPr>
      </w:pPr>
    </w:p>
    <w:p w14:paraId="59219070" w14:textId="77777777" w:rsidR="004B7877" w:rsidRPr="004B7877" w:rsidRDefault="004B7877" w:rsidP="004B7877">
      <w:pPr>
        <w:pStyle w:val="Telobesedila2"/>
        <w:jc w:val="left"/>
        <w:rPr>
          <w:rFonts w:ascii="Tahoma" w:hAnsi="Tahoma" w:cs="Tahoma"/>
          <w:b/>
          <w:szCs w:val="20"/>
        </w:rPr>
      </w:pPr>
    </w:p>
    <w:p w14:paraId="77AEF0BA" w14:textId="77777777" w:rsidR="00E813F4" w:rsidRPr="004B7877" w:rsidRDefault="00E813F4" w:rsidP="004B7877">
      <w:pPr>
        <w:pStyle w:val="Telobesedila2"/>
        <w:jc w:val="left"/>
        <w:rPr>
          <w:rFonts w:ascii="Tahoma" w:hAnsi="Tahoma" w:cs="Tahoma"/>
          <w:b/>
          <w:szCs w:val="20"/>
        </w:rPr>
      </w:pPr>
      <w:r w:rsidRPr="004B7877">
        <w:rPr>
          <w:rFonts w:ascii="Tahoma" w:hAnsi="Tahoma" w:cs="Tahoma"/>
          <w:b/>
          <w:szCs w:val="20"/>
        </w:rPr>
        <w:t>Odgovor:</w:t>
      </w:r>
    </w:p>
    <w:p w14:paraId="0D55F9D2" w14:textId="77777777" w:rsidR="00E813F4" w:rsidRPr="004B7877" w:rsidRDefault="00E813F4" w:rsidP="004B7877">
      <w:pPr>
        <w:widowControl w:val="0"/>
        <w:spacing w:before="60" w:line="254" w:lineRule="atLeast"/>
        <w:rPr>
          <w:rFonts w:ascii="Tahoma" w:hAnsi="Tahoma" w:cs="Tahoma"/>
          <w:sz w:val="20"/>
          <w:szCs w:val="20"/>
        </w:rPr>
      </w:pPr>
    </w:p>
    <w:p w14:paraId="365DB6A5" w14:textId="3B7219E3" w:rsidR="00E813F4" w:rsidRPr="004B7877" w:rsidRDefault="003D687C" w:rsidP="00E813F4">
      <w:pPr>
        <w:pStyle w:val="Konnaopomba-besedilo"/>
        <w:jc w:val="both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V skladu s Pogojem 3.2.3.6. Navodil naročnika za Odgovorne recenzente ni zahtevano, da so vpisani v IZS. </w:t>
      </w:r>
      <w:r>
        <w:rPr>
          <w:rFonts w:ascii="Tahoma" w:hAnsi="Tahoma" w:cs="Tahoma"/>
          <w:color w:val="333333"/>
          <w:szCs w:val="20"/>
          <w:shd w:val="clear" w:color="auto" w:fill="FFFFFF"/>
        </w:rPr>
        <w:t>Š</w:t>
      </w:r>
      <w:r w:rsidRPr="004B7877">
        <w:rPr>
          <w:rFonts w:ascii="Tahoma" w:hAnsi="Tahoma" w:cs="Tahoma"/>
          <w:color w:val="333333"/>
          <w:szCs w:val="20"/>
          <w:shd w:val="clear" w:color="auto" w:fill="FFFFFF"/>
        </w:rPr>
        <w:t>tevilka IZS odgovornega recenzenta</w:t>
      </w:r>
      <w:r>
        <w:rPr>
          <w:rFonts w:ascii="Tahoma" w:hAnsi="Tahoma" w:cs="Tahoma"/>
          <w:color w:val="333333"/>
          <w:szCs w:val="20"/>
          <w:shd w:val="clear" w:color="auto" w:fill="FFFFFF"/>
        </w:rPr>
        <w:t xml:space="preserve"> je za pogoj 3.2.3.6 neobvezen podatek.</w:t>
      </w:r>
    </w:p>
    <w:p w14:paraId="4434AB1D" w14:textId="77777777" w:rsidR="00556816" w:rsidRPr="004B7877" w:rsidRDefault="00556816">
      <w:pPr>
        <w:rPr>
          <w:rFonts w:ascii="Tahoma" w:hAnsi="Tahoma" w:cs="Tahoma"/>
          <w:sz w:val="20"/>
          <w:szCs w:val="20"/>
        </w:rPr>
      </w:pPr>
    </w:p>
    <w:sectPr w:rsidR="00556816" w:rsidRPr="004B78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1636DB" w14:textId="77777777" w:rsidR="00C60DE1" w:rsidRDefault="00C60DE1">
      <w:r>
        <w:separator/>
      </w:r>
    </w:p>
  </w:endnote>
  <w:endnote w:type="continuationSeparator" w:id="0">
    <w:p w14:paraId="21EA2D36" w14:textId="77777777" w:rsidR="00C60DE1" w:rsidRDefault="00C60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A92D0" w14:textId="77777777" w:rsidR="004B7877" w:rsidRDefault="004B7877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075D8" w14:textId="77777777" w:rsidR="00E813F4" w:rsidRDefault="00E813F4">
    <w:pPr>
      <w:pStyle w:val="Noga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294A50FE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3035BA48" w14:textId="77777777" w:rsidR="00E813F4" w:rsidRDefault="00E813F4">
          <w:pPr>
            <w:pStyle w:val="Telobesedila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18383BB1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4056BF7B" w14:textId="77777777" w:rsidR="00E813F4" w:rsidRDefault="00E813F4">
          <w:pPr>
            <w:pStyle w:val="Noga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5AFCA4C7" w14:textId="77777777" w:rsidR="00E813F4" w:rsidRDefault="00E813F4">
          <w:pPr>
            <w:pStyle w:val="Noga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tevilkastrani"/>
              <w:sz w:val="16"/>
            </w:rPr>
            <w:fldChar w:fldCharType="begin"/>
          </w:r>
          <w:r>
            <w:rPr>
              <w:rStyle w:val="tevilkastrani"/>
              <w:sz w:val="16"/>
            </w:rPr>
            <w:instrText xml:space="preserve"> NUMPAGES </w:instrText>
          </w:r>
          <w:r>
            <w:rPr>
              <w:rStyle w:val="tevilkastrani"/>
              <w:sz w:val="16"/>
            </w:rPr>
            <w:fldChar w:fldCharType="separate"/>
          </w:r>
          <w:r w:rsidR="004B7877">
            <w:rPr>
              <w:rStyle w:val="tevilkastrani"/>
              <w:noProof/>
              <w:sz w:val="16"/>
            </w:rPr>
            <w:t>1</w:t>
          </w:r>
          <w:r>
            <w:rPr>
              <w:rStyle w:val="tevilkastrani"/>
              <w:sz w:val="16"/>
            </w:rPr>
            <w:fldChar w:fldCharType="end"/>
          </w:r>
        </w:p>
      </w:tc>
    </w:tr>
  </w:tbl>
  <w:p w14:paraId="2311ECED" w14:textId="77777777" w:rsidR="00E813F4" w:rsidRDefault="00E813F4">
    <w:pPr>
      <w:pStyle w:val="Noga"/>
      <w:rPr>
        <w:rFonts w:ascii="Arial" w:hAnsi="Arial"/>
        <w:sz w:val="2"/>
        <w:lang w:val="en-US"/>
      </w:rPr>
    </w:pPr>
  </w:p>
  <w:p w14:paraId="01BB12F9" w14:textId="77777777" w:rsidR="00E813F4" w:rsidRDefault="00E813F4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80D26" w14:textId="77777777" w:rsidR="00E813F4" w:rsidRDefault="00E813F4" w:rsidP="002507C2">
    <w:pPr>
      <w:pStyle w:val="Noga"/>
      <w:ind w:firstLine="540"/>
    </w:pPr>
    <w:r>
      <w:t xml:space="preserve">  </w:t>
    </w:r>
    <w:r w:rsidR="00AA6DCF" w:rsidRPr="00643501">
      <w:rPr>
        <w:noProof/>
        <w:lang w:eastAsia="sl-SI"/>
      </w:rPr>
      <w:drawing>
        <wp:inline distT="0" distB="0" distL="0" distR="0" wp14:anchorId="248C0155" wp14:editId="2A1BE4F5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AA6DCF" w:rsidRPr="00643501">
      <w:rPr>
        <w:noProof/>
        <w:lang w:eastAsia="sl-SI"/>
      </w:rPr>
      <w:drawing>
        <wp:inline distT="0" distB="0" distL="0" distR="0" wp14:anchorId="0B2B64FF" wp14:editId="1ACE43E2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AA6DCF" w:rsidRPr="00CF74F9">
      <w:rPr>
        <w:noProof/>
        <w:lang w:eastAsia="sl-SI"/>
      </w:rPr>
      <w:drawing>
        <wp:inline distT="0" distB="0" distL="0" distR="0" wp14:anchorId="760F063F" wp14:editId="396F943A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586D29AB" w14:textId="77777777" w:rsidR="00E813F4" w:rsidRPr="003C7111" w:rsidRDefault="00E813F4" w:rsidP="002507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542D7" w14:textId="77777777" w:rsidR="00C60DE1" w:rsidRDefault="00C60DE1">
      <w:r>
        <w:separator/>
      </w:r>
    </w:p>
  </w:footnote>
  <w:footnote w:type="continuationSeparator" w:id="0">
    <w:p w14:paraId="18691277" w14:textId="77777777" w:rsidR="00C60DE1" w:rsidRDefault="00C60D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0B880" w14:textId="77777777" w:rsidR="004B7877" w:rsidRDefault="004B7877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97B7A" w14:textId="77777777" w:rsidR="004B7877" w:rsidRDefault="004B7877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DA27B" w14:textId="77777777" w:rsidR="00DB7CDA" w:rsidRDefault="00AA6DCF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1A9EB1E8" wp14:editId="551BBF70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7877"/>
    <w:rsid w:val="000646A9"/>
    <w:rsid w:val="001836BB"/>
    <w:rsid w:val="00216549"/>
    <w:rsid w:val="002507C2"/>
    <w:rsid w:val="00290551"/>
    <w:rsid w:val="003133A6"/>
    <w:rsid w:val="003560E2"/>
    <w:rsid w:val="003579C0"/>
    <w:rsid w:val="003D687C"/>
    <w:rsid w:val="00424A5A"/>
    <w:rsid w:val="0044323F"/>
    <w:rsid w:val="004B34B5"/>
    <w:rsid w:val="004B7877"/>
    <w:rsid w:val="00556816"/>
    <w:rsid w:val="00634B0D"/>
    <w:rsid w:val="00637BE6"/>
    <w:rsid w:val="009B1FD9"/>
    <w:rsid w:val="00A05C73"/>
    <w:rsid w:val="00A17575"/>
    <w:rsid w:val="00AA6DCF"/>
    <w:rsid w:val="00AD3747"/>
    <w:rsid w:val="00BE74A0"/>
    <w:rsid w:val="00C60DE1"/>
    <w:rsid w:val="00DB7CDA"/>
    <w:rsid w:val="00E51016"/>
    <w:rsid w:val="00E66D5B"/>
    <w:rsid w:val="00E813F4"/>
    <w:rsid w:val="00EA1375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6393688"/>
  <w15:chartTrackingRefBased/>
  <w15:docId w15:val="{97DA6E48-17E4-4591-A3C0-E0A18FD11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rFonts w:ascii="Arial" w:hAnsi="Arial"/>
      <w:b/>
      <w:sz w:val="22"/>
    </w:rPr>
  </w:style>
  <w:style w:type="paragraph" w:styleId="Naslov4">
    <w:name w:val="heading 4"/>
    <w:basedOn w:val="Navaden"/>
    <w:link w:val="Naslov4Znak"/>
    <w:uiPriority w:val="9"/>
    <w:qFormat/>
    <w:rsid w:val="004B7877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Kazalovsebine1">
    <w:name w:val="toc 1"/>
    <w:basedOn w:val="Naslov1"/>
    <w:next w:val="Naslov1"/>
    <w:autoRedefine/>
    <w:semiHidden/>
    <w:rPr>
      <w:lang w:eastAsia="sl-SI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</w:style>
  <w:style w:type="paragraph" w:styleId="Telobesedila2">
    <w:name w:val="Body Text 2"/>
    <w:basedOn w:val="Navaden"/>
    <w:pPr>
      <w:jc w:val="both"/>
    </w:pPr>
    <w:rPr>
      <w:rFonts w:ascii="Arial" w:hAnsi="Arial"/>
      <w:sz w:val="20"/>
    </w:rPr>
  </w:style>
  <w:style w:type="paragraph" w:styleId="Konnaopomba-besedilo">
    <w:name w:val="endnote text"/>
    <w:basedOn w:val="Navaden"/>
    <w:semiHidden/>
    <w:rPr>
      <w:rFonts w:ascii="SL Dutch" w:hAnsi="SL Dutch"/>
      <w:sz w:val="20"/>
    </w:rPr>
  </w:style>
  <w:style w:type="paragraph" w:styleId="Telobesedila-zamik">
    <w:name w:val="Body Text Indent"/>
    <w:basedOn w:val="Navaden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Telobesedila3">
    <w:name w:val="Body Text 3"/>
    <w:basedOn w:val="Navaden"/>
    <w:pPr>
      <w:jc w:val="both"/>
    </w:pPr>
    <w:rPr>
      <w:b/>
      <w:sz w:val="20"/>
    </w:rPr>
  </w:style>
  <w:style w:type="paragraph" w:styleId="Telobesedila-zamik2">
    <w:name w:val="Body Text Indent 2"/>
    <w:basedOn w:val="Navaden"/>
    <w:pPr>
      <w:spacing w:before="120" w:after="120"/>
      <w:ind w:left="426"/>
      <w:jc w:val="both"/>
    </w:pPr>
    <w:rPr>
      <w:sz w:val="22"/>
      <w:lang w:val="en-AU"/>
    </w:rPr>
  </w:style>
  <w:style w:type="character" w:styleId="Hiperpovezava">
    <w:name w:val="Hyperlink"/>
    <w:rPr>
      <w:color w:val="0000FF"/>
      <w:u w:val="single"/>
    </w:rPr>
  </w:style>
  <w:style w:type="character" w:customStyle="1" w:styleId="Naslov4Znak">
    <w:name w:val="Naslov 4 Znak"/>
    <w:basedOn w:val="Privzetapisavaodstavka"/>
    <w:link w:val="Naslov4"/>
    <w:uiPriority w:val="9"/>
    <w:rsid w:val="004B7877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96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0</TotalTime>
  <Pages>1</Pages>
  <Words>116</Words>
  <Characters>754</Characters>
  <Application>Microsoft Office Word</Application>
  <DocSecurity>4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Metka Pavčič</cp:lastModifiedBy>
  <cp:revision>2</cp:revision>
  <cp:lastPrinted>2021-05-20T05:52:00Z</cp:lastPrinted>
  <dcterms:created xsi:type="dcterms:W3CDTF">2021-05-20T09:08:00Z</dcterms:created>
  <dcterms:modified xsi:type="dcterms:W3CDTF">2021-05-20T09:08:00Z</dcterms:modified>
</cp:coreProperties>
</file>